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7B" w:rsidRDefault="00BC7A5E" w:rsidP="00C8437B">
      <w:pPr>
        <w:pStyle w:val="Bezodstpw"/>
        <w:ind w:left="4248" w:firstLine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8437B">
        <w:rPr>
          <w:b/>
          <w:bCs/>
          <w:sz w:val="28"/>
          <w:szCs w:val="28"/>
        </w:rPr>
        <w:t xml:space="preserve">   Burmistrz Wolborza</w:t>
      </w:r>
    </w:p>
    <w:p w:rsidR="00C8437B" w:rsidRDefault="00C8437B" w:rsidP="00C8437B">
      <w:pPr>
        <w:jc w:val="center"/>
      </w:pPr>
      <w:r>
        <w:t>działając  na podstawie art. 35 ust. 1 ustawy z dnia 21 sierpnia 1997r.</w:t>
      </w:r>
      <w:r w:rsidR="008F18CF">
        <w:t xml:space="preserve"> o gospodarce nieruchomościami </w:t>
      </w:r>
      <w:r w:rsidR="004A5A0D" w:rsidRPr="00D17C2C">
        <w:rPr>
          <w:sz w:val="20"/>
          <w:szCs w:val="20"/>
        </w:rPr>
        <w:t>(</w:t>
      </w:r>
      <w:r w:rsidR="004A5A0D" w:rsidRPr="004A5A0D">
        <w:t>tekst jedn. Dz. U. z 2018 poz. 2204)</w:t>
      </w:r>
      <w:r w:rsidR="004A5A0D" w:rsidRPr="00D17C2C">
        <w:rPr>
          <w:sz w:val="20"/>
          <w:szCs w:val="20"/>
        </w:rPr>
        <w:t xml:space="preserve">  </w:t>
      </w:r>
      <w:r>
        <w:t xml:space="preserve">podaje do publicznej wiadomości wykaz </w:t>
      </w:r>
      <w:r w:rsidR="008B17A1">
        <w:t xml:space="preserve"> </w:t>
      </w:r>
      <w:r w:rsidR="00A63CA0">
        <w:t xml:space="preserve">niezabudowanych </w:t>
      </w:r>
      <w:r>
        <w:t>nieruchomości przeznaczonych do sprzedaży</w:t>
      </w:r>
    </w:p>
    <w:tbl>
      <w:tblPr>
        <w:tblStyle w:val="Tabela-Siatka"/>
        <w:tblW w:w="14880" w:type="dxa"/>
        <w:tblInd w:w="-176" w:type="dxa"/>
        <w:tblLayout w:type="fixed"/>
        <w:tblLook w:val="04A0"/>
      </w:tblPr>
      <w:tblGrid>
        <w:gridCol w:w="426"/>
        <w:gridCol w:w="1276"/>
        <w:gridCol w:w="850"/>
        <w:gridCol w:w="1134"/>
        <w:gridCol w:w="1276"/>
        <w:gridCol w:w="1134"/>
        <w:gridCol w:w="1559"/>
        <w:gridCol w:w="3828"/>
        <w:gridCol w:w="3397"/>
      </w:tblGrid>
      <w:tr w:rsidR="001F16F9" w:rsidTr="00D216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B" w:rsidRPr="00970ACB" w:rsidRDefault="00C8437B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70AC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B" w:rsidRPr="00970ACB" w:rsidRDefault="00C8437B">
            <w:pPr>
              <w:pStyle w:val="Bezodstpw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 w:rsidRPr="00970ACB"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Nr</w:t>
            </w:r>
          </w:p>
          <w:p w:rsidR="00C8437B" w:rsidRPr="00970ACB" w:rsidRDefault="00C8437B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970AC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B" w:rsidRPr="00970ACB" w:rsidRDefault="00C8437B">
            <w:pPr>
              <w:pStyle w:val="Bezodstpw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 w:rsidRPr="00970ACB"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Pow.</w:t>
            </w:r>
          </w:p>
          <w:p w:rsidR="00C8437B" w:rsidRDefault="00C8437B">
            <w:pPr>
              <w:jc w:val="both"/>
              <w:rPr>
                <w:rFonts w:asciiTheme="minorHAnsi" w:hAnsiTheme="minorHAnsi"/>
                <w:lang w:eastAsia="en-US"/>
              </w:rPr>
            </w:pPr>
            <w:r w:rsidRPr="00970AC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B" w:rsidRPr="005F3864" w:rsidRDefault="003A5C76" w:rsidP="00FF44DF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n-US"/>
              </w:rPr>
            </w:pPr>
            <w:r w:rsidRPr="005F3864"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  <w:t>cena</w:t>
            </w:r>
          </w:p>
          <w:p w:rsidR="00C8437B" w:rsidRPr="00FF44DF" w:rsidRDefault="00C8437B" w:rsidP="00FF44DF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5F3864"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  <w:t>nierucho</w:t>
            </w:r>
            <w:r w:rsidRPr="005F3864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mości</w:t>
            </w:r>
            <w:r w:rsidR="00D216B9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 w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B" w:rsidRPr="00970ACB" w:rsidRDefault="00C8437B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70AC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Księga</w:t>
            </w:r>
          </w:p>
          <w:p w:rsidR="00C8437B" w:rsidRPr="00970ACB" w:rsidRDefault="00C8437B">
            <w:pPr>
              <w:snapToGrid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970AC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wieczysta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B" w:rsidRPr="00970ACB" w:rsidRDefault="00C8437B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970AC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Położenie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B" w:rsidRPr="00970ACB" w:rsidRDefault="00C8437B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</w:t>
            </w:r>
            <w:r w:rsidRPr="00970AC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Zbycie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B" w:rsidRPr="00970ACB" w:rsidRDefault="00C8437B">
            <w:pPr>
              <w:pStyle w:val="Bezodstpw"/>
              <w:jc w:val="center"/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</w:pPr>
            <w:r w:rsidRPr="00970ACB"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Przeznaczenie w planie zagospodarowania</w:t>
            </w:r>
          </w:p>
          <w:p w:rsidR="00C8437B" w:rsidRDefault="00C8437B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22"/>
                <w:lang w:eastAsia="en-US"/>
              </w:rPr>
            </w:pPr>
            <w:r w:rsidRPr="00970ACB"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 xml:space="preserve">przestrzennego </w:t>
            </w:r>
            <w:r w:rsidRPr="00970AC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gm. Wolbórz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B" w:rsidRPr="00970ACB" w:rsidRDefault="00C8437B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 w:rsidRPr="00970ACB"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Opis</w:t>
            </w:r>
          </w:p>
          <w:p w:rsidR="00C8437B" w:rsidRDefault="00C8437B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970AC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nieruchomości</w:t>
            </w:r>
          </w:p>
        </w:tc>
      </w:tr>
      <w:tr w:rsidR="001B41CF" w:rsidRPr="008F18CF" w:rsidTr="00D216B9">
        <w:trPr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Default="001B41CF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101BD">
              <w:rPr>
                <w:rFonts w:asciiTheme="minorHAnsi" w:hAnsiTheme="minorHAnsi"/>
                <w:sz w:val="20"/>
                <w:szCs w:val="20"/>
                <w:lang w:eastAsia="en-US"/>
              </w:rPr>
              <w:t>1.</w:t>
            </w:r>
          </w:p>
          <w:p w:rsidR="001B41CF" w:rsidRPr="002101BD" w:rsidRDefault="001B41CF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Pr="008F18CF" w:rsidRDefault="001B41CF" w:rsidP="00944D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57/5 i 58/9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Pr="008F18CF" w:rsidRDefault="001B41CF" w:rsidP="00A53AB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0,124</w:t>
            </w:r>
            <w:r w:rsidR="00CE0EE0"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Pr="008F18CF" w:rsidRDefault="001B41CF" w:rsidP="00D216B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36</w:t>
            </w:r>
            <w:r w:rsidR="00CE0EE0"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EE0" w:rsidRDefault="00CE0EE0" w:rsidP="002101BD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E0EE0" w:rsidRDefault="00CE0EE0" w:rsidP="002101BD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B41CF" w:rsidRDefault="001B41CF" w:rsidP="002101BD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PT1P</w:t>
            </w:r>
          </w:p>
          <w:p w:rsidR="001B41CF" w:rsidRPr="008F18CF" w:rsidRDefault="001B41CF" w:rsidP="002101BD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00046838/3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CF" w:rsidRPr="008F18CF" w:rsidRDefault="001B41CF" w:rsidP="00944DD5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Golesze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1CF" w:rsidRPr="008F18CF" w:rsidRDefault="001B41CF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Przetarg ustny nieograniczony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1CF" w:rsidRPr="008F18CF" w:rsidRDefault="001B41CF" w:rsidP="00CE0EE0">
            <w:pPr>
              <w:rPr>
                <w:rFonts w:asciiTheme="minorHAnsi" w:hAnsiTheme="minorHAnsi"/>
                <w:lang w:eastAsia="en-US"/>
              </w:rPr>
            </w:pPr>
            <w:r>
              <w:rPr>
                <w:sz w:val="20"/>
                <w:szCs w:val="20"/>
              </w:rPr>
              <w:t>Gmina Wolbórz nie posiada planu z</w:t>
            </w:r>
            <w:r w:rsidR="005609D3">
              <w:rPr>
                <w:sz w:val="20"/>
                <w:szCs w:val="20"/>
              </w:rPr>
              <w:t xml:space="preserve"> Dla przedmiotowego terenu  została wydana decyzja o warunkach zabudowy Nr RB.6730.30.2017.WP z dnia 25.05.2017 ustalająca warunki zabudowy polegające na budowie budynków mieszkalno-usługowych wraz z niezbędną infrastrukturą techniczną.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1CF" w:rsidRPr="008F18CF" w:rsidRDefault="00E50DCE">
            <w:pPr>
              <w:pStyle w:val="Bezodstpw"/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Działki położone </w:t>
            </w:r>
            <w:r w:rsidR="00016034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są po wschodniej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 stronie drogi</w:t>
            </w:r>
            <w:r w:rsidR="00016034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 powiatowej na terenach zabudowy mieszkaniowej. Sieci wodociągowa, kanalizacyjna i energetyczna znajdują się w drodz</w:t>
            </w:r>
            <w:r w:rsidR="00C955CF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e. Na działkach brak przyłączy.</w:t>
            </w:r>
          </w:p>
        </w:tc>
      </w:tr>
      <w:tr w:rsidR="001B41CF" w:rsidRPr="008F18CF" w:rsidTr="00D216B9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Pr="002101BD" w:rsidRDefault="001B41CF" w:rsidP="001B41CF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Default="001B41CF" w:rsidP="00944D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58/10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Default="001B41CF" w:rsidP="00A53AB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0,1244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Default="001B41CF" w:rsidP="00D216B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36 740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1CF" w:rsidRDefault="001B41CF" w:rsidP="002101BD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CF" w:rsidRDefault="001B41CF" w:rsidP="00944DD5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1CF" w:rsidRDefault="001B41CF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1CF" w:rsidRDefault="001B41CF" w:rsidP="00944D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1CF" w:rsidRPr="008F18CF" w:rsidRDefault="001B41CF">
            <w:pPr>
              <w:pStyle w:val="Bezodstpw"/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1B41CF" w:rsidRPr="008F18CF" w:rsidTr="00D216B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Default="001B41CF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3.</w:t>
            </w:r>
          </w:p>
          <w:p w:rsidR="001B41CF" w:rsidRDefault="001B41CF" w:rsidP="001B41CF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Default="001B41CF" w:rsidP="00944D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57/7 i 58/14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Default="001B41CF" w:rsidP="00A53AB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0,1260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Default="00B44317" w:rsidP="00D216B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37 070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1CF" w:rsidRDefault="001B41CF" w:rsidP="002101BD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CF" w:rsidRDefault="001B41CF" w:rsidP="00944DD5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1CF" w:rsidRDefault="001B41CF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1CF" w:rsidRDefault="001B41CF" w:rsidP="00944D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1CF" w:rsidRPr="008F18CF" w:rsidRDefault="001B41CF">
            <w:pPr>
              <w:pStyle w:val="Bezodstpw"/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1B41CF" w:rsidRPr="008F18CF" w:rsidTr="00D216B9">
        <w:trPr>
          <w:trHeight w:val="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Default="001B41CF" w:rsidP="001B41CF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Default="001B41CF" w:rsidP="00944D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58/15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Default="001B41CF" w:rsidP="00A53AB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0,1491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Default="00D216B9" w:rsidP="00D216B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42 350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Default="001B41CF" w:rsidP="002101BD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F" w:rsidRDefault="001B41CF" w:rsidP="00944DD5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Default="001B41CF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Default="001B41CF" w:rsidP="00944D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CF" w:rsidRPr="008F18CF" w:rsidRDefault="001B41CF">
            <w:pPr>
              <w:pStyle w:val="Bezodstpw"/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1F16F9" w:rsidTr="00D216B9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CF" w:rsidRPr="008F18CF" w:rsidRDefault="00782886" w:rsidP="00970AC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8F18CF" w:rsidRPr="008F18CF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  <w:p w:rsidR="008F18CF" w:rsidRPr="008F18CF" w:rsidRDefault="00782886" w:rsidP="00970AC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  <w:r w:rsidR="008F18CF" w:rsidRPr="008F18CF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  <w:p w:rsidR="008F18CF" w:rsidRDefault="00782886" w:rsidP="00970AC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</w:t>
            </w:r>
            <w:r w:rsidR="008F18CF" w:rsidRPr="008F18CF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  <w:p w:rsidR="008B17A1" w:rsidRPr="008F18CF" w:rsidRDefault="008B17A1" w:rsidP="00970ACB">
            <w:pPr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CB" w:rsidRPr="008F18CF" w:rsidRDefault="004A5A0D" w:rsidP="00944D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11/</w:t>
            </w:r>
            <w:r w:rsidR="00A2626D">
              <w:rPr>
                <w:rFonts w:asciiTheme="minorHAnsi" w:hAnsiTheme="minorHAnsi"/>
                <w:sz w:val="20"/>
                <w:szCs w:val="20"/>
                <w:lang w:eastAsia="en-US"/>
              </w:rPr>
              <w:t>17</w:t>
            </w:r>
          </w:p>
          <w:p w:rsidR="00504BD9" w:rsidRPr="008F18CF" w:rsidRDefault="00A2626D" w:rsidP="00944D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11/19</w:t>
            </w:r>
          </w:p>
          <w:p w:rsidR="00504BD9" w:rsidRPr="008F18CF" w:rsidRDefault="00A2626D" w:rsidP="00944D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11/20</w:t>
            </w:r>
          </w:p>
          <w:p w:rsidR="008F18CF" w:rsidRPr="008F18CF" w:rsidRDefault="008F18CF" w:rsidP="00944D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504BD9" w:rsidRPr="008F18CF" w:rsidRDefault="00504BD9" w:rsidP="00944D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504BD9" w:rsidRPr="008F18CF" w:rsidRDefault="00504BD9" w:rsidP="00944D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504BD9" w:rsidRPr="008F18CF" w:rsidRDefault="00504BD9" w:rsidP="00944D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504BD9" w:rsidRPr="008F18CF" w:rsidRDefault="00504BD9" w:rsidP="00944D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504BD9" w:rsidRPr="008F18CF" w:rsidRDefault="00504BD9" w:rsidP="00944D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504BD9" w:rsidRPr="008F18CF" w:rsidRDefault="00504BD9" w:rsidP="00944D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CB" w:rsidRDefault="00865F65" w:rsidP="00970AC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0,2013</w:t>
            </w:r>
          </w:p>
          <w:p w:rsidR="00504BD9" w:rsidRDefault="00504BD9" w:rsidP="00970AC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0,2013</w:t>
            </w:r>
          </w:p>
          <w:p w:rsidR="006A3AB9" w:rsidRDefault="006A3AB9" w:rsidP="00970AC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0,2013</w:t>
            </w:r>
          </w:p>
          <w:p w:rsidR="006A3AB9" w:rsidRDefault="00E57B1A" w:rsidP="00970AC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AE" w:rsidRDefault="00A2626D" w:rsidP="00D216B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53 </w:t>
            </w:r>
            <w:r w:rsidR="00D216B9">
              <w:rPr>
                <w:rFonts w:asciiTheme="minorHAnsi" w:hAnsiTheme="minorHAnsi"/>
                <w:sz w:val="20"/>
                <w:szCs w:val="20"/>
                <w:lang w:eastAsia="en-US"/>
              </w:rPr>
              <w:t>200</w:t>
            </w:r>
          </w:p>
          <w:p w:rsidR="00CE0EE0" w:rsidRDefault="00CE0EE0" w:rsidP="00D216B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53 </w:t>
            </w:r>
            <w:r w:rsidR="00D216B9">
              <w:rPr>
                <w:rFonts w:asciiTheme="minorHAnsi" w:hAnsiTheme="minorHAnsi"/>
                <w:sz w:val="20"/>
                <w:szCs w:val="20"/>
                <w:lang w:eastAsia="en-US"/>
              </w:rPr>
              <w:t>200</w:t>
            </w:r>
          </w:p>
          <w:p w:rsidR="00CE0EE0" w:rsidRDefault="00CE0EE0" w:rsidP="00D216B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53 200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CB" w:rsidRDefault="00865F65" w:rsidP="00865F65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PT1P</w:t>
            </w:r>
          </w:p>
          <w:p w:rsidR="00865F65" w:rsidRDefault="00865F65" w:rsidP="00865F65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00056971/0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B" w:rsidRDefault="00103419" w:rsidP="0010341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Lubiaszó</w:t>
            </w:r>
            <w:r w:rsidR="00504BD9">
              <w:rPr>
                <w:rFonts w:asciiTheme="minorHAnsi" w:hAnsiTheme="minorHAnsi"/>
                <w:sz w:val="20"/>
                <w:szCs w:val="20"/>
                <w:lang w:eastAsia="en-US"/>
              </w:rPr>
              <w:t>w Stary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9" w:rsidRDefault="00504BD9" w:rsidP="00CE0EE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przetarg ustny nieograniczony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CB" w:rsidRDefault="00504BD9" w:rsidP="0054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Wolbórz nie posiada planu zagospodarowania przestrz</w:t>
            </w:r>
            <w:r w:rsidR="005609D3">
              <w:rPr>
                <w:sz w:val="20"/>
                <w:szCs w:val="20"/>
              </w:rPr>
              <w:t xml:space="preserve">ennego gminy. Dla przedmiotowego terenu </w:t>
            </w:r>
            <w:r>
              <w:rPr>
                <w:sz w:val="20"/>
                <w:szCs w:val="20"/>
              </w:rPr>
              <w:t xml:space="preserve"> została wydana decyzja o warunkach zabudowy Nr RB.6730.127.2011.2012.WP z dnia 24.04.2012 ustalająca warunki zabudowy polegające na budowie budynków mieszkalnych wraz z niezbędną infrastrukturą techniczną oraz budowie zbiorników na ścieki.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9" w:rsidRDefault="00504BD9" w:rsidP="005471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Działki położone są po wschodniej stronie ulicy Jaśminowej, przy wydzielonej nowej drodze wewnętrznej, poprzecznej do ul. Jaśminowej, w której znajduje s</w:t>
            </w:r>
            <w:r w:rsidR="00AD6A03">
              <w:rPr>
                <w:sz w:val="20"/>
                <w:szCs w:val="20"/>
              </w:rPr>
              <w:t>ię sieć wodociągowa, energetyczna</w:t>
            </w:r>
            <w:r>
              <w:rPr>
                <w:sz w:val="20"/>
                <w:szCs w:val="20"/>
              </w:rPr>
              <w:t xml:space="preserve"> i kanalizacyjna. </w:t>
            </w:r>
            <w:r w:rsidR="00C955CF">
              <w:rPr>
                <w:sz w:val="20"/>
                <w:szCs w:val="20"/>
              </w:rPr>
              <w:t>Na działkach brak przyłączy.</w:t>
            </w:r>
          </w:p>
          <w:p w:rsidR="00504BD9" w:rsidRDefault="00504BD9" w:rsidP="00504BD9">
            <w:pPr>
              <w:rPr>
                <w:sz w:val="20"/>
                <w:szCs w:val="20"/>
              </w:rPr>
            </w:pPr>
          </w:p>
          <w:p w:rsidR="00970ACB" w:rsidRDefault="00970ACB" w:rsidP="00970ACB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8437B" w:rsidRDefault="00C8437B" w:rsidP="00C8437B">
      <w:pPr>
        <w:spacing w:before="240"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Osobom, którym przysługuje roszczenie o nabycie przedmiotowych nieruchomości z mocy ustawy o gospodarce nieruchomościami lub odrębnych przepisów lub są poprzednimi właścicielami nabytych nieruchomości pozbawionych prawa własności przed dniem 5.12.1990r. lub ich spadkobiercami </w:t>
      </w:r>
      <w:r w:rsidR="00B67F6F">
        <w:rPr>
          <w:rFonts w:asciiTheme="minorHAnsi" w:hAnsiTheme="minorHAnsi"/>
          <w:sz w:val="20"/>
          <w:szCs w:val="20"/>
        </w:rPr>
        <w:t>przysługuje pierwszeństwo w ich nabyciu jeżeli złożą wniosek o nabycie w terminie 6 tygodni od dnia wywieszenia wykazu.</w:t>
      </w:r>
      <w:r w:rsidR="00CE6505">
        <w:rPr>
          <w:rFonts w:asciiTheme="minorHAnsi" w:hAnsiTheme="minorHAnsi"/>
          <w:sz w:val="20"/>
          <w:szCs w:val="20"/>
        </w:rPr>
        <w:t xml:space="preserve"> </w:t>
      </w:r>
      <w:r w:rsidR="00B67F6F">
        <w:rPr>
          <w:rFonts w:asciiTheme="minorHAnsi" w:hAnsiTheme="minorHAnsi"/>
          <w:sz w:val="20"/>
          <w:szCs w:val="20"/>
        </w:rPr>
        <w:t>O</w:t>
      </w:r>
      <w:r w:rsidR="003F494E">
        <w:rPr>
          <w:rFonts w:asciiTheme="minorHAnsi" w:hAnsiTheme="minorHAnsi"/>
          <w:sz w:val="20"/>
          <w:szCs w:val="20"/>
        </w:rPr>
        <w:t>sobie</w:t>
      </w:r>
      <w:r w:rsidR="00B67F6F">
        <w:rPr>
          <w:rFonts w:asciiTheme="minorHAnsi" w:hAnsiTheme="minorHAnsi"/>
          <w:sz w:val="20"/>
          <w:szCs w:val="20"/>
        </w:rPr>
        <w:t>,</w:t>
      </w:r>
      <w:r w:rsidR="003F494E">
        <w:rPr>
          <w:rFonts w:asciiTheme="minorHAnsi" w:hAnsiTheme="minorHAnsi"/>
          <w:sz w:val="20"/>
          <w:szCs w:val="20"/>
        </w:rPr>
        <w:t xml:space="preserve"> która jest najemcą lokalu mieszkalnego, a najem został nawiązany na czas nieokreślony </w:t>
      </w:r>
      <w:r w:rsidR="00B67F6F">
        <w:rPr>
          <w:rFonts w:asciiTheme="minorHAnsi" w:hAnsiTheme="minorHAnsi"/>
          <w:sz w:val="20"/>
          <w:szCs w:val="20"/>
        </w:rPr>
        <w:t xml:space="preserve">przysługuje pierwszeństwo w jego nabyciu jeżeli złoży wniosek o nabycie w terminie nie krótszym niż 21 od </w:t>
      </w:r>
      <w:r w:rsidR="00CE6505">
        <w:rPr>
          <w:rFonts w:asciiTheme="minorHAnsi" w:hAnsiTheme="minorHAnsi"/>
          <w:sz w:val="20"/>
          <w:szCs w:val="20"/>
        </w:rPr>
        <w:t xml:space="preserve">daty </w:t>
      </w:r>
      <w:r w:rsidR="00B67F6F">
        <w:rPr>
          <w:rFonts w:asciiTheme="minorHAnsi" w:hAnsiTheme="minorHAnsi"/>
          <w:sz w:val="20"/>
          <w:szCs w:val="20"/>
        </w:rPr>
        <w:t>otrzymania zawiadomienia na piśmie.</w:t>
      </w:r>
    </w:p>
    <w:p w:rsidR="00C8437B" w:rsidRDefault="00C8437B" w:rsidP="00C8437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Termin wywieszenia wyka</w:t>
      </w:r>
      <w:r w:rsidR="00103EC7">
        <w:rPr>
          <w:rFonts w:asciiTheme="minorHAnsi" w:hAnsiTheme="minorHAnsi"/>
          <w:sz w:val="20"/>
          <w:szCs w:val="20"/>
        </w:rPr>
        <w:t xml:space="preserve">zu </w:t>
      </w:r>
      <w:r w:rsidR="00D216B9">
        <w:rPr>
          <w:rFonts w:asciiTheme="minorHAnsi" w:hAnsiTheme="minorHAnsi"/>
          <w:sz w:val="20"/>
          <w:szCs w:val="20"/>
        </w:rPr>
        <w:t>30.01. – 21.02.2019r.</w:t>
      </w:r>
    </w:p>
    <w:p w:rsidR="00C8437B" w:rsidRDefault="00C8437B" w:rsidP="00C8437B">
      <w:pPr>
        <w:spacing w:after="0" w:line="240" w:lineRule="auto"/>
      </w:pPr>
    </w:p>
    <w:p w:rsidR="00BB3ECE" w:rsidRDefault="00BB3ECE"/>
    <w:sectPr w:rsidR="00BB3ECE" w:rsidSect="00C843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8437B"/>
    <w:rsid w:val="00016034"/>
    <w:rsid w:val="0006346A"/>
    <w:rsid w:val="000B7C7A"/>
    <w:rsid w:val="000E2511"/>
    <w:rsid w:val="00103419"/>
    <w:rsid w:val="00103EC7"/>
    <w:rsid w:val="001047C6"/>
    <w:rsid w:val="00193283"/>
    <w:rsid w:val="00196D26"/>
    <w:rsid w:val="001A2121"/>
    <w:rsid w:val="001B41CF"/>
    <w:rsid w:val="001C7C6A"/>
    <w:rsid w:val="001F16F9"/>
    <w:rsid w:val="0020593A"/>
    <w:rsid w:val="002101BD"/>
    <w:rsid w:val="002A4A3D"/>
    <w:rsid w:val="002B6BEE"/>
    <w:rsid w:val="00321476"/>
    <w:rsid w:val="003348BB"/>
    <w:rsid w:val="00366E68"/>
    <w:rsid w:val="003A5C76"/>
    <w:rsid w:val="003B3A44"/>
    <w:rsid w:val="003F494E"/>
    <w:rsid w:val="00442278"/>
    <w:rsid w:val="004A3A86"/>
    <w:rsid w:val="004A5A0D"/>
    <w:rsid w:val="00504BD9"/>
    <w:rsid w:val="0050610A"/>
    <w:rsid w:val="00533AFC"/>
    <w:rsid w:val="00547111"/>
    <w:rsid w:val="00557AC7"/>
    <w:rsid w:val="005609D3"/>
    <w:rsid w:val="0057007C"/>
    <w:rsid w:val="005967C7"/>
    <w:rsid w:val="005C6E22"/>
    <w:rsid w:val="005D19BF"/>
    <w:rsid w:val="005D56F5"/>
    <w:rsid w:val="005D6AC1"/>
    <w:rsid w:val="005F3864"/>
    <w:rsid w:val="005F4F7B"/>
    <w:rsid w:val="00615961"/>
    <w:rsid w:val="00643AE9"/>
    <w:rsid w:val="00674768"/>
    <w:rsid w:val="00684259"/>
    <w:rsid w:val="006A3AB9"/>
    <w:rsid w:val="006C61DF"/>
    <w:rsid w:val="006D2A6C"/>
    <w:rsid w:val="006F2BA8"/>
    <w:rsid w:val="006F470C"/>
    <w:rsid w:val="00712815"/>
    <w:rsid w:val="00742A13"/>
    <w:rsid w:val="00782886"/>
    <w:rsid w:val="00786ABA"/>
    <w:rsid w:val="007A5685"/>
    <w:rsid w:val="007D3103"/>
    <w:rsid w:val="007F1838"/>
    <w:rsid w:val="00865F65"/>
    <w:rsid w:val="00870D7D"/>
    <w:rsid w:val="00873FAE"/>
    <w:rsid w:val="008B17A1"/>
    <w:rsid w:val="008E0904"/>
    <w:rsid w:val="008F18CF"/>
    <w:rsid w:val="008F69E9"/>
    <w:rsid w:val="00914924"/>
    <w:rsid w:val="0093686F"/>
    <w:rsid w:val="00944DD5"/>
    <w:rsid w:val="00970ACB"/>
    <w:rsid w:val="00981C53"/>
    <w:rsid w:val="009A7F87"/>
    <w:rsid w:val="00A0776D"/>
    <w:rsid w:val="00A2626D"/>
    <w:rsid w:val="00A53AB9"/>
    <w:rsid w:val="00A63CA0"/>
    <w:rsid w:val="00AA4D3F"/>
    <w:rsid w:val="00AA7C02"/>
    <w:rsid w:val="00AD6A03"/>
    <w:rsid w:val="00AE0E32"/>
    <w:rsid w:val="00B153D4"/>
    <w:rsid w:val="00B44317"/>
    <w:rsid w:val="00B67F6F"/>
    <w:rsid w:val="00B817E4"/>
    <w:rsid w:val="00BA31B4"/>
    <w:rsid w:val="00BB18BB"/>
    <w:rsid w:val="00BB3ECE"/>
    <w:rsid w:val="00BC7A5E"/>
    <w:rsid w:val="00C72FB8"/>
    <w:rsid w:val="00C8437B"/>
    <w:rsid w:val="00C955CF"/>
    <w:rsid w:val="00CD0C68"/>
    <w:rsid w:val="00CD6443"/>
    <w:rsid w:val="00CE0EE0"/>
    <w:rsid w:val="00CE6505"/>
    <w:rsid w:val="00CF48AC"/>
    <w:rsid w:val="00D0553E"/>
    <w:rsid w:val="00D216B9"/>
    <w:rsid w:val="00E46374"/>
    <w:rsid w:val="00E50DCE"/>
    <w:rsid w:val="00E57B1A"/>
    <w:rsid w:val="00E81C17"/>
    <w:rsid w:val="00F1610B"/>
    <w:rsid w:val="00F2166B"/>
    <w:rsid w:val="00F73E03"/>
    <w:rsid w:val="00F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7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C8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Wolbórz</dc:creator>
  <cp:keywords/>
  <dc:description/>
  <cp:lastModifiedBy>Urząd Gminy Wolbórz</cp:lastModifiedBy>
  <cp:revision>22</cp:revision>
  <cp:lastPrinted>2018-01-18T09:03:00Z</cp:lastPrinted>
  <dcterms:created xsi:type="dcterms:W3CDTF">2016-03-11T10:45:00Z</dcterms:created>
  <dcterms:modified xsi:type="dcterms:W3CDTF">2019-01-30T12:08:00Z</dcterms:modified>
</cp:coreProperties>
</file>