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CE" w:rsidRPr="00C5471C" w:rsidRDefault="00794F99" w:rsidP="00B61D61">
      <w:pPr>
        <w:spacing w:line="240" w:lineRule="auto"/>
        <w:jc w:val="center"/>
        <w:rPr>
          <w:rFonts w:asciiTheme="minorHAnsi" w:hAnsiTheme="minorHAnsi"/>
          <w:b/>
          <w:sz w:val="22"/>
        </w:rPr>
      </w:pPr>
      <w:r w:rsidRPr="00C5471C">
        <w:rPr>
          <w:rFonts w:asciiTheme="minorHAnsi" w:hAnsiTheme="minorHAnsi"/>
          <w:b/>
          <w:sz w:val="22"/>
        </w:rPr>
        <w:t>Burmistrz Wolborza</w:t>
      </w:r>
    </w:p>
    <w:p w:rsidR="00794F99" w:rsidRDefault="00794F99" w:rsidP="00B61D61">
      <w:pPr>
        <w:spacing w:line="240" w:lineRule="auto"/>
        <w:jc w:val="center"/>
        <w:rPr>
          <w:rFonts w:asciiTheme="minorHAnsi" w:hAnsiTheme="minorHAnsi"/>
          <w:b/>
          <w:sz w:val="22"/>
        </w:rPr>
      </w:pPr>
      <w:r w:rsidRPr="00C5471C">
        <w:rPr>
          <w:rFonts w:asciiTheme="minorHAnsi" w:hAnsiTheme="minorHAnsi"/>
          <w:b/>
          <w:sz w:val="22"/>
        </w:rPr>
        <w:t xml:space="preserve">Działając na podstawie art.35 ust.1 ustawy z dnia 21 sierpnia 1997r. o gospodarce nieruchomościami </w:t>
      </w:r>
      <w:r w:rsidR="00C5471C" w:rsidRPr="00C5471C">
        <w:rPr>
          <w:rFonts w:asciiTheme="minorHAnsi" w:hAnsiTheme="minorHAnsi"/>
          <w:b/>
          <w:sz w:val="22"/>
        </w:rPr>
        <w:t>(</w:t>
      </w:r>
      <w:r w:rsidR="00C5471C" w:rsidRPr="00C5471C">
        <w:rPr>
          <w:b/>
        </w:rPr>
        <w:t xml:space="preserve">tekst jedn. Dz. U. z 2018 poz. 121 ze zm.) </w:t>
      </w:r>
      <w:r w:rsidR="00B61D61" w:rsidRPr="00C5471C">
        <w:rPr>
          <w:rFonts w:asciiTheme="minorHAnsi" w:hAnsiTheme="minorHAnsi"/>
          <w:b/>
          <w:sz w:val="22"/>
        </w:rPr>
        <w:t xml:space="preserve"> </w:t>
      </w:r>
      <w:r w:rsidRPr="00C5471C">
        <w:rPr>
          <w:rFonts w:asciiTheme="minorHAnsi" w:hAnsiTheme="minorHAnsi"/>
          <w:b/>
          <w:sz w:val="22"/>
        </w:rPr>
        <w:t>podaje do publicznej wiadomości wykaz nieruchomości przeznaczonych do sprzedaży</w:t>
      </w:r>
    </w:p>
    <w:p w:rsidR="00C5471C" w:rsidRPr="00C5471C" w:rsidRDefault="00C5471C" w:rsidP="00B61D61">
      <w:pPr>
        <w:spacing w:line="240" w:lineRule="auto"/>
        <w:jc w:val="center"/>
        <w:rPr>
          <w:rFonts w:asciiTheme="minorHAnsi" w:hAnsiTheme="minorHAnsi"/>
          <w:b/>
          <w:sz w:val="22"/>
        </w:rPr>
      </w:pPr>
    </w:p>
    <w:p w:rsidR="007619D8" w:rsidRPr="00B61D61" w:rsidRDefault="00B02972" w:rsidP="007619D8">
      <w:pPr>
        <w:pStyle w:val="Tekstpodstawowy"/>
        <w:jc w:val="both"/>
        <w:rPr>
          <w:rFonts w:asciiTheme="minorHAnsi" w:hAnsiTheme="minorHAnsi"/>
          <w:b w:val="0"/>
          <w:iCs/>
          <w:sz w:val="22"/>
          <w:szCs w:val="22"/>
        </w:rPr>
      </w:pPr>
      <w:r w:rsidRPr="00B61D61">
        <w:rPr>
          <w:rFonts w:asciiTheme="minorHAnsi" w:hAnsiTheme="minorHAnsi"/>
          <w:b w:val="0"/>
          <w:iCs/>
          <w:sz w:val="22"/>
          <w:szCs w:val="22"/>
        </w:rPr>
        <w:t xml:space="preserve">Przedmiotem </w:t>
      </w:r>
      <w:r w:rsidR="007619D8" w:rsidRPr="00B61D61">
        <w:rPr>
          <w:rFonts w:asciiTheme="minorHAnsi" w:hAnsiTheme="minorHAnsi"/>
          <w:b w:val="0"/>
          <w:iCs/>
          <w:sz w:val="22"/>
          <w:szCs w:val="22"/>
        </w:rPr>
        <w:t xml:space="preserve"> sprzedaży w drodze przetargu ustnego nieograniczonego jest nieruchomość</w:t>
      </w:r>
      <w:r w:rsidR="001E6EC8" w:rsidRPr="00B61D61">
        <w:rPr>
          <w:rFonts w:asciiTheme="minorHAnsi" w:hAnsiTheme="minorHAnsi"/>
          <w:b w:val="0"/>
          <w:iCs/>
          <w:sz w:val="22"/>
          <w:szCs w:val="22"/>
        </w:rPr>
        <w:t xml:space="preserve"> niezabudowana</w:t>
      </w:r>
      <w:r w:rsidR="007619D8" w:rsidRPr="00B61D61">
        <w:rPr>
          <w:rFonts w:asciiTheme="minorHAnsi" w:hAnsiTheme="minorHAnsi"/>
          <w:b w:val="0"/>
          <w:iCs/>
          <w:sz w:val="22"/>
          <w:szCs w:val="22"/>
        </w:rPr>
        <w:t xml:space="preserve"> oznaczona w ewidencji gruntów numerem </w:t>
      </w:r>
      <w:r w:rsidR="007619D8" w:rsidRPr="00B61D61">
        <w:rPr>
          <w:rFonts w:asciiTheme="minorHAnsi" w:hAnsiTheme="minorHAnsi"/>
          <w:iCs/>
          <w:sz w:val="22"/>
          <w:szCs w:val="22"/>
        </w:rPr>
        <w:t>działki 1591/2 o pow.</w:t>
      </w:r>
      <w:r w:rsidRPr="00B61D61">
        <w:rPr>
          <w:rFonts w:asciiTheme="minorHAnsi" w:hAnsiTheme="minorHAnsi"/>
          <w:iCs/>
          <w:sz w:val="22"/>
          <w:szCs w:val="22"/>
        </w:rPr>
        <w:t>0,0595</w:t>
      </w:r>
      <w:r w:rsidR="001E6EC8" w:rsidRPr="00B61D61">
        <w:rPr>
          <w:rFonts w:asciiTheme="minorHAnsi" w:hAnsiTheme="minorHAnsi"/>
          <w:iCs/>
          <w:sz w:val="22"/>
          <w:szCs w:val="22"/>
        </w:rPr>
        <w:t xml:space="preserve"> ha</w:t>
      </w:r>
      <w:r w:rsidRPr="00B61D61">
        <w:rPr>
          <w:rFonts w:asciiTheme="minorHAnsi" w:hAnsiTheme="minorHAnsi"/>
          <w:iCs/>
          <w:sz w:val="22"/>
          <w:szCs w:val="22"/>
          <w:vertAlign w:val="superscript"/>
        </w:rPr>
        <w:t xml:space="preserve"> </w:t>
      </w:r>
      <w:r w:rsidR="007619D8" w:rsidRPr="00B61D61">
        <w:rPr>
          <w:rFonts w:asciiTheme="minorHAnsi" w:hAnsiTheme="minorHAnsi"/>
          <w:b w:val="0"/>
          <w:iCs/>
          <w:sz w:val="22"/>
          <w:szCs w:val="22"/>
        </w:rPr>
        <w:t xml:space="preserve"> położona zgodnie z ewidencją gruntów  w obrębie ewidencyjnym </w:t>
      </w:r>
      <w:r w:rsidRPr="00B61D61">
        <w:rPr>
          <w:rFonts w:asciiTheme="minorHAnsi" w:hAnsiTheme="minorHAnsi"/>
          <w:b w:val="0"/>
          <w:iCs/>
          <w:sz w:val="22"/>
          <w:szCs w:val="22"/>
        </w:rPr>
        <w:t>nr 8 mia</w:t>
      </w:r>
      <w:r w:rsidR="00E21C87" w:rsidRPr="00B61D61">
        <w:rPr>
          <w:rFonts w:asciiTheme="minorHAnsi" w:hAnsiTheme="minorHAnsi"/>
          <w:b w:val="0"/>
          <w:iCs/>
          <w:sz w:val="22"/>
          <w:szCs w:val="22"/>
        </w:rPr>
        <w:t>sta Wolbórz. Nieruchomość posiada</w:t>
      </w:r>
      <w:r w:rsidR="007619D8" w:rsidRPr="00B61D61">
        <w:rPr>
          <w:rFonts w:asciiTheme="minorHAnsi" w:hAnsiTheme="minorHAnsi"/>
          <w:b w:val="0"/>
          <w:iCs/>
          <w:sz w:val="22"/>
          <w:szCs w:val="22"/>
        </w:rPr>
        <w:t xml:space="preserve"> księg</w:t>
      </w:r>
      <w:r w:rsidR="00E21C87" w:rsidRPr="00B61D61">
        <w:rPr>
          <w:rFonts w:asciiTheme="minorHAnsi" w:hAnsiTheme="minorHAnsi"/>
          <w:b w:val="0"/>
          <w:iCs/>
          <w:sz w:val="22"/>
          <w:szCs w:val="22"/>
        </w:rPr>
        <w:t>ę wieczystą nr PT1P/00060793/9</w:t>
      </w:r>
      <w:r w:rsidR="007619D8" w:rsidRPr="00B61D61">
        <w:rPr>
          <w:rFonts w:asciiTheme="minorHAnsi" w:hAnsiTheme="minorHAnsi"/>
          <w:b w:val="0"/>
          <w:iCs/>
          <w:sz w:val="22"/>
          <w:szCs w:val="22"/>
        </w:rPr>
        <w:t>. Działka nie posiada obciążeń.</w:t>
      </w:r>
    </w:p>
    <w:p w:rsidR="007619D8" w:rsidRPr="00B61D61" w:rsidRDefault="007619D8" w:rsidP="007619D8">
      <w:pPr>
        <w:pStyle w:val="Tekstpodstawowy"/>
        <w:jc w:val="both"/>
        <w:rPr>
          <w:rFonts w:asciiTheme="minorHAnsi" w:hAnsiTheme="minorHAnsi"/>
          <w:iCs/>
          <w:sz w:val="22"/>
          <w:szCs w:val="22"/>
        </w:rPr>
      </w:pPr>
      <w:r w:rsidRPr="00B61D61">
        <w:rPr>
          <w:rFonts w:asciiTheme="minorHAnsi" w:hAnsiTheme="minorHAnsi"/>
          <w:b w:val="0"/>
          <w:iCs/>
          <w:sz w:val="22"/>
          <w:szCs w:val="22"/>
        </w:rPr>
        <w:t xml:space="preserve">Cena nieruchomości została ustalona przez rzeczoznawcę majątkowego i wynosi </w:t>
      </w:r>
      <w:r w:rsidR="00E21C87" w:rsidRPr="00B61D61">
        <w:rPr>
          <w:rFonts w:asciiTheme="minorHAnsi" w:hAnsiTheme="minorHAnsi"/>
          <w:iCs/>
          <w:sz w:val="22"/>
          <w:szCs w:val="22"/>
        </w:rPr>
        <w:t>24 100 zł.</w:t>
      </w:r>
    </w:p>
    <w:p w:rsidR="007619D8" w:rsidRPr="00B61D61" w:rsidRDefault="007619D8" w:rsidP="007619D8">
      <w:pPr>
        <w:pStyle w:val="Tekstpodstawowy"/>
        <w:jc w:val="both"/>
        <w:rPr>
          <w:rFonts w:asciiTheme="minorHAnsi" w:hAnsiTheme="minorHAnsi"/>
          <w:b w:val="0"/>
          <w:iCs/>
          <w:sz w:val="22"/>
          <w:szCs w:val="22"/>
        </w:rPr>
      </w:pPr>
    </w:p>
    <w:p w:rsidR="007619D8" w:rsidRPr="00B61D61" w:rsidRDefault="002A45D4" w:rsidP="007619D8">
      <w:pPr>
        <w:pStyle w:val="Tekstpodstawowy"/>
        <w:jc w:val="both"/>
        <w:rPr>
          <w:rFonts w:asciiTheme="minorHAnsi" w:hAnsiTheme="minorHAnsi"/>
          <w:b w:val="0"/>
          <w:iCs/>
          <w:sz w:val="22"/>
          <w:szCs w:val="22"/>
        </w:rPr>
      </w:pPr>
      <w:r w:rsidRPr="00B61D61">
        <w:rPr>
          <w:rFonts w:asciiTheme="minorHAnsi" w:hAnsiTheme="minorHAnsi"/>
          <w:b w:val="0"/>
          <w:iCs/>
          <w:sz w:val="22"/>
          <w:szCs w:val="22"/>
        </w:rPr>
        <w:t xml:space="preserve">Dla przedmiotowego terenu Gmina Wolbórz posiada obowiązujący miejscowy plan zagospodarowania przestrzennego zatwierdzony Uchwałą rady Gminy w Wolborzu </w:t>
      </w:r>
      <w:r w:rsidR="00944B2F" w:rsidRPr="00B61D61">
        <w:rPr>
          <w:rFonts w:asciiTheme="minorHAnsi" w:hAnsiTheme="minorHAnsi"/>
          <w:b w:val="0"/>
          <w:iCs/>
          <w:sz w:val="22"/>
          <w:szCs w:val="22"/>
        </w:rPr>
        <w:t>Nr XII/79/07 z dnia 19 wrześ</w:t>
      </w:r>
      <w:r w:rsidRPr="00B61D61">
        <w:rPr>
          <w:rFonts w:asciiTheme="minorHAnsi" w:hAnsiTheme="minorHAnsi"/>
          <w:b w:val="0"/>
          <w:iCs/>
          <w:sz w:val="22"/>
          <w:szCs w:val="22"/>
        </w:rPr>
        <w:t xml:space="preserve">nia 2007r. w sprawie uchwalenia miejscowego planu zagospodarowania przestrzennego dla terenu Wolbórz </w:t>
      </w:r>
      <w:proofErr w:type="spellStart"/>
      <w:r w:rsidRPr="00B61D61">
        <w:rPr>
          <w:rFonts w:asciiTheme="minorHAnsi" w:hAnsiTheme="minorHAnsi"/>
          <w:b w:val="0"/>
          <w:iCs/>
          <w:sz w:val="22"/>
          <w:szCs w:val="22"/>
        </w:rPr>
        <w:t>Prusinki</w:t>
      </w:r>
      <w:proofErr w:type="spellEnd"/>
      <w:r w:rsidRPr="00B61D61">
        <w:rPr>
          <w:rFonts w:asciiTheme="minorHAnsi" w:hAnsiTheme="minorHAnsi"/>
          <w:b w:val="0"/>
          <w:iCs/>
          <w:sz w:val="22"/>
          <w:szCs w:val="22"/>
        </w:rPr>
        <w:t xml:space="preserve"> III.</w:t>
      </w:r>
      <w:r w:rsidR="00944B2F" w:rsidRPr="00B61D61">
        <w:rPr>
          <w:rFonts w:asciiTheme="minorHAnsi" w:hAnsiTheme="minorHAnsi"/>
          <w:b w:val="0"/>
          <w:iCs/>
          <w:sz w:val="22"/>
          <w:szCs w:val="22"/>
        </w:rPr>
        <w:t xml:space="preserve"> Zgodnie </w:t>
      </w:r>
      <w:r w:rsidR="00443386" w:rsidRPr="00B61D61">
        <w:rPr>
          <w:rFonts w:asciiTheme="minorHAnsi" w:hAnsiTheme="minorHAnsi"/>
          <w:b w:val="0"/>
          <w:iCs/>
          <w:sz w:val="22"/>
          <w:szCs w:val="22"/>
        </w:rPr>
        <w:t>z zapisami uchwały działka położ</w:t>
      </w:r>
      <w:r w:rsidR="00944B2F" w:rsidRPr="00B61D61">
        <w:rPr>
          <w:rFonts w:asciiTheme="minorHAnsi" w:hAnsiTheme="minorHAnsi"/>
          <w:b w:val="0"/>
          <w:iCs/>
          <w:sz w:val="22"/>
          <w:szCs w:val="22"/>
        </w:rPr>
        <w:t>ona jest w terenie oznaczonym symbolem 1P,U,S(</w:t>
      </w:r>
      <w:proofErr w:type="spellStart"/>
      <w:r w:rsidR="00944B2F" w:rsidRPr="00B61D61">
        <w:rPr>
          <w:rFonts w:asciiTheme="minorHAnsi" w:hAnsiTheme="minorHAnsi"/>
          <w:b w:val="0"/>
          <w:iCs/>
          <w:sz w:val="22"/>
          <w:szCs w:val="22"/>
        </w:rPr>
        <w:t>ks</w:t>
      </w:r>
      <w:proofErr w:type="spellEnd"/>
      <w:r w:rsidR="00944B2F" w:rsidRPr="00B61D61">
        <w:rPr>
          <w:rFonts w:asciiTheme="minorHAnsi" w:hAnsiTheme="minorHAnsi"/>
          <w:b w:val="0"/>
          <w:iCs/>
          <w:sz w:val="22"/>
          <w:szCs w:val="22"/>
        </w:rPr>
        <w:t>,</w:t>
      </w:r>
      <w:r w:rsidR="00443386" w:rsidRPr="00B61D61">
        <w:rPr>
          <w:rFonts w:asciiTheme="minorHAnsi" w:hAnsiTheme="minorHAnsi"/>
          <w:b w:val="0"/>
          <w:iCs/>
          <w:sz w:val="22"/>
          <w:szCs w:val="22"/>
        </w:rPr>
        <w:t xml:space="preserve"> </w:t>
      </w:r>
      <w:proofErr w:type="spellStart"/>
      <w:r w:rsidR="00944B2F" w:rsidRPr="00B61D61">
        <w:rPr>
          <w:rFonts w:asciiTheme="minorHAnsi" w:hAnsiTheme="minorHAnsi"/>
          <w:b w:val="0"/>
          <w:iCs/>
          <w:sz w:val="22"/>
          <w:szCs w:val="22"/>
        </w:rPr>
        <w:t>wz</w:t>
      </w:r>
      <w:proofErr w:type="spellEnd"/>
      <w:r w:rsidR="00443386" w:rsidRPr="00B61D61">
        <w:rPr>
          <w:rFonts w:asciiTheme="minorHAnsi" w:hAnsiTheme="minorHAnsi"/>
          <w:b w:val="0"/>
          <w:iCs/>
          <w:sz w:val="22"/>
          <w:szCs w:val="22"/>
        </w:rPr>
        <w:t xml:space="preserve"> </w:t>
      </w:r>
      <w:r w:rsidR="00944B2F" w:rsidRPr="00B61D61">
        <w:rPr>
          <w:rFonts w:asciiTheme="minorHAnsi" w:hAnsiTheme="minorHAnsi"/>
          <w:b w:val="0"/>
          <w:iCs/>
          <w:sz w:val="22"/>
          <w:szCs w:val="22"/>
        </w:rPr>
        <w:t>,no,</w:t>
      </w:r>
      <w:r w:rsidR="00443386" w:rsidRPr="00B61D61">
        <w:rPr>
          <w:rFonts w:asciiTheme="minorHAnsi" w:hAnsiTheme="minorHAnsi"/>
          <w:b w:val="0"/>
          <w:iCs/>
          <w:sz w:val="22"/>
          <w:szCs w:val="22"/>
        </w:rPr>
        <w:t xml:space="preserve"> </w:t>
      </w:r>
      <w:r w:rsidR="00944B2F" w:rsidRPr="00B61D61">
        <w:rPr>
          <w:rFonts w:asciiTheme="minorHAnsi" w:hAnsiTheme="minorHAnsi"/>
          <w:b w:val="0"/>
          <w:iCs/>
          <w:sz w:val="22"/>
          <w:szCs w:val="22"/>
        </w:rPr>
        <w:t>e) o prz</w:t>
      </w:r>
      <w:r w:rsidR="00443386" w:rsidRPr="00B61D61">
        <w:rPr>
          <w:rFonts w:asciiTheme="minorHAnsi" w:hAnsiTheme="minorHAnsi"/>
          <w:b w:val="0"/>
          <w:iCs/>
          <w:sz w:val="22"/>
          <w:szCs w:val="22"/>
        </w:rPr>
        <w:t>eznaczeniu przemysł, centrum log</w:t>
      </w:r>
      <w:r w:rsidR="00944B2F" w:rsidRPr="00B61D61">
        <w:rPr>
          <w:rFonts w:asciiTheme="minorHAnsi" w:hAnsiTheme="minorHAnsi"/>
          <w:b w:val="0"/>
          <w:iCs/>
          <w:sz w:val="22"/>
          <w:szCs w:val="22"/>
        </w:rPr>
        <w:t>istyki</w:t>
      </w:r>
      <w:r w:rsidR="00443386" w:rsidRPr="00B61D61">
        <w:rPr>
          <w:rFonts w:asciiTheme="minorHAnsi" w:hAnsiTheme="minorHAnsi"/>
          <w:b w:val="0"/>
          <w:iCs/>
          <w:sz w:val="22"/>
          <w:szCs w:val="22"/>
        </w:rPr>
        <w:t xml:space="preserve"> i usług, składów,</w:t>
      </w:r>
      <w:r w:rsidR="00E83FA7" w:rsidRPr="00B61D61">
        <w:rPr>
          <w:rFonts w:asciiTheme="minorHAnsi" w:hAnsiTheme="minorHAnsi"/>
          <w:b w:val="0"/>
          <w:iCs/>
          <w:sz w:val="22"/>
          <w:szCs w:val="22"/>
        </w:rPr>
        <w:t xml:space="preserve"> </w:t>
      </w:r>
      <w:r w:rsidR="00443386" w:rsidRPr="00B61D61">
        <w:rPr>
          <w:rFonts w:asciiTheme="minorHAnsi" w:hAnsiTheme="minorHAnsi"/>
          <w:b w:val="0"/>
          <w:iCs/>
          <w:sz w:val="22"/>
          <w:szCs w:val="22"/>
        </w:rPr>
        <w:t>parkingów</w:t>
      </w:r>
      <w:r w:rsidR="00E83FA7" w:rsidRPr="00B61D61">
        <w:rPr>
          <w:rFonts w:asciiTheme="minorHAnsi" w:hAnsiTheme="minorHAnsi"/>
          <w:b w:val="0"/>
          <w:iCs/>
          <w:sz w:val="22"/>
          <w:szCs w:val="22"/>
        </w:rPr>
        <w:t>, rolnicze, zieleni naturalnej, urządzeń elektroenergetycznych, zaopatrzenia w wodę.</w:t>
      </w:r>
    </w:p>
    <w:p w:rsidR="00E83FA7" w:rsidRPr="00B61D61" w:rsidRDefault="00E83FA7" w:rsidP="007619D8">
      <w:pPr>
        <w:pStyle w:val="Tekstpodstawowy"/>
        <w:jc w:val="both"/>
        <w:rPr>
          <w:rFonts w:asciiTheme="minorHAnsi" w:hAnsiTheme="minorHAnsi"/>
          <w:b w:val="0"/>
          <w:iCs/>
          <w:sz w:val="22"/>
          <w:szCs w:val="22"/>
        </w:rPr>
      </w:pPr>
      <w:r w:rsidRPr="00B61D61">
        <w:rPr>
          <w:rFonts w:asciiTheme="minorHAnsi" w:hAnsiTheme="minorHAnsi"/>
          <w:b w:val="0"/>
          <w:iCs/>
          <w:sz w:val="22"/>
          <w:szCs w:val="22"/>
        </w:rPr>
        <w:t xml:space="preserve">Nieruchomość znajduje się </w:t>
      </w:r>
      <w:r w:rsidR="00BE168D" w:rsidRPr="00B61D61">
        <w:rPr>
          <w:rFonts w:asciiTheme="minorHAnsi" w:hAnsiTheme="minorHAnsi"/>
          <w:b w:val="0"/>
          <w:iCs/>
          <w:sz w:val="22"/>
          <w:szCs w:val="22"/>
        </w:rPr>
        <w:t>po południowej stronie drogi ekspresowej S8, przy drodze powiatowej</w:t>
      </w:r>
      <w:r w:rsidR="00B61D61" w:rsidRPr="00B61D61">
        <w:rPr>
          <w:rFonts w:asciiTheme="minorHAnsi" w:hAnsiTheme="minorHAnsi"/>
          <w:b w:val="0"/>
          <w:iCs/>
          <w:sz w:val="22"/>
          <w:szCs w:val="22"/>
        </w:rPr>
        <w:t xml:space="preserve"> 1913E.</w:t>
      </w:r>
      <w:r w:rsidRPr="00B61D61">
        <w:rPr>
          <w:rFonts w:asciiTheme="minorHAnsi" w:hAnsiTheme="minorHAnsi"/>
          <w:b w:val="0"/>
          <w:iCs/>
          <w:sz w:val="22"/>
          <w:szCs w:val="22"/>
        </w:rPr>
        <w:t>w otoczeniu terenów użytkowanych rolniczo na obszarze z obowiązującym planem. Teren płaski, bez widocznych deniwelacji, w kształcie zbliżonym do prostokąta. Dostęp do nieruchomości zapewniony</w:t>
      </w:r>
      <w:r w:rsidR="00BE168D" w:rsidRPr="00B61D61">
        <w:rPr>
          <w:rFonts w:asciiTheme="minorHAnsi" w:hAnsiTheme="minorHAnsi"/>
          <w:b w:val="0"/>
          <w:iCs/>
          <w:sz w:val="22"/>
          <w:szCs w:val="22"/>
        </w:rPr>
        <w:t xml:space="preserve"> drogami asfaltowymi. Brak uzbrojenia w media.</w:t>
      </w:r>
    </w:p>
    <w:p w:rsidR="007619D8" w:rsidRPr="00B61D61" w:rsidRDefault="007619D8" w:rsidP="007619D8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</w:p>
    <w:p w:rsidR="007619D8" w:rsidRPr="00B61D61" w:rsidRDefault="007619D8" w:rsidP="007619D8">
      <w:pPr>
        <w:pStyle w:val="WW-Tekstpodstawowy3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B61D61">
        <w:rPr>
          <w:rFonts w:asciiTheme="minorHAnsi" w:hAnsiTheme="minorHAnsi"/>
          <w:b w:val="0"/>
          <w:bCs/>
          <w:sz w:val="22"/>
          <w:szCs w:val="22"/>
        </w:rPr>
        <w:t>Osobom, którym przysługuje roszczenie o nabycie przedmiotowych nieruchomości z mocy ustawy o gospodarce nieruchomościami lub odrębnych przepisów lub są poprzednimi właścicielami nabytych nieruchomości pozbawionych prawa własności przed dniem 5.12.1990r. lub ich spadkobiercami przysługuje pierwszeństwo w ich nabyciu jeżeli złożą wniosek o nabycie w terminie 6 tygodni od dnia wywieszenia wykazu.</w:t>
      </w:r>
    </w:p>
    <w:p w:rsidR="007619D8" w:rsidRPr="00B61D61" w:rsidRDefault="007619D8" w:rsidP="007619D8">
      <w:pPr>
        <w:pStyle w:val="WW-Tekstpodstawowy3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B61D61">
        <w:rPr>
          <w:rFonts w:asciiTheme="minorHAnsi" w:hAnsiTheme="minorHAnsi"/>
          <w:b w:val="0"/>
          <w:bCs/>
          <w:sz w:val="22"/>
          <w:szCs w:val="22"/>
        </w:rPr>
        <w:t xml:space="preserve">Termin wywieszenia wykazu  </w:t>
      </w:r>
      <w:r w:rsidR="00E70B34">
        <w:rPr>
          <w:rFonts w:asciiTheme="minorHAnsi" w:hAnsiTheme="minorHAnsi"/>
          <w:b w:val="0"/>
          <w:bCs/>
          <w:sz w:val="22"/>
          <w:szCs w:val="22"/>
        </w:rPr>
        <w:t>3.10.2018-25.10.2018</w:t>
      </w:r>
    </w:p>
    <w:p w:rsidR="007619D8" w:rsidRPr="00B61D61" w:rsidRDefault="007619D8" w:rsidP="007619D8">
      <w:pPr>
        <w:pStyle w:val="Tekstpodstawowy"/>
        <w:jc w:val="both"/>
        <w:rPr>
          <w:rFonts w:asciiTheme="minorHAnsi" w:hAnsiTheme="minorHAnsi"/>
          <w:b w:val="0"/>
          <w:iCs/>
          <w:sz w:val="22"/>
          <w:szCs w:val="22"/>
        </w:rPr>
      </w:pPr>
    </w:p>
    <w:p w:rsidR="007619D8" w:rsidRPr="00B61D61" w:rsidRDefault="007619D8" w:rsidP="007619D8">
      <w:pPr>
        <w:pStyle w:val="Tekstpodstawowy"/>
        <w:jc w:val="both"/>
        <w:rPr>
          <w:rFonts w:asciiTheme="minorHAnsi" w:hAnsiTheme="minorHAnsi"/>
          <w:b w:val="0"/>
          <w:iCs/>
          <w:sz w:val="22"/>
          <w:szCs w:val="22"/>
        </w:rPr>
      </w:pPr>
    </w:p>
    <w:p w:rsidR="007619D8" w:rsidRDefault="007619D8" w:rsidP="007619D8">
      <w:pPr>
        <w:pStyle w:val="Tekstpodstawowy"/>
        <w:jc w:val="both"/>
        <w:rPr>
          <w:b w:val="0"/>
          <w:iCs/>
          <w:sz w:val="22"/>
          <w:szCs w:val="22"/>
        </w:rPr>
      </w:pPr>
    </w:p>
    <w:p w:rsidR="007619D8" w:rsidRDefault="007619D8" w:rsidP="007619D8">
      <w:pPr>
        <w:pStyle w:val="Tekstpodstawowy"/>
        <w:jc w:val="center"/>
        <w:rPr>
          <w:b w:val="0"/>
          <w:iCs/>
          <w:sz w:val="22"/>
          <w:szCs w:val="22"/>
        </w:rPr>
      </w:pPr>
    </w:p>
    <w:p w:rsidR="007619D8" w:rsidRDefault="007619D8" w:rsidP="007619D8">
      <w:pPr>
        <w:pStyle w:val="Tekstpodstawowy"/>
        <w:jc w:val="center"/>
        <w:rPr>
          <w:b w:val="0"/>
          <w:iCs/>
          <w:sz w:val="22"/>
          <w:szCs w:val="22"/>
        </w:rPr>
      </w:pPr>
    </w:p>
    <w:p w:rsidR="007619D8" w:rsidRDefault="007619D8" w:rsidP="007619D8">
      <w:pPr>
        <w:pStyle w:val="Tekstpodstawowy"/>
        <w:jc w:val="center"/>
        <w:rPr>
          <w:b w:val="0"/>
          <w:iCs/>
          <w:sz w:val="22"/>
          <w:szCs w:val="22"/>
        </w:rPr>
      </w:pPr>
    </w:p>
    <w:p w:rsidR="007619D8" w:rsidRDefault="007619D8" w:rsidP="007619D8">
      <w:pPr>
        <w:pStyle w:val="Tekstpodstawowy"/>
        <w:jc w:val="center"/>
        <w:rPr>
          <w:b w:val="0"/>
          <w:iCs/>
          <w:sz w:val="22"/>
          <w:szCs w:val="22"/>
        </w:rPr>
      </w:pPr>
    </w:p>
    <w:p w:rsidR="007619D8" w:rsidRDefault="007619D8" w:rsidP="007619D8">
      <w:pPr>
        <w:pStyle w:val="Tekstpodstawowy"/>
        <w:jc w:val="center"/>
        <w:rPr>
          <w:b w:val="0"/>
          <w:iCs/>
          <w:sz w:val="22"/>
          <w:szCs w:val="22"/>
        </w:rPr>
      </w:pPr>
    </w:p>
    <w:p w:rsidR="007619D8" w:rsidRDefault="007619D8" w:rsidP="007619D8">
      <w:pPr>
        <w:pStyle w:val="Tekstpodstawowy"/>
        <w:jc w:val="center"/>
        <w:rPr>
          <w:b w:val="0"/>
          <w:iCs/>
          <w:sz w:val="22"/>
          <w:szCs w:val="22"/>
        </w:rPr>
      </w:pPr>
    </w:p>
    <w:p w:rsidR="007619D8" w:rsidRPr="00A42BA2" w:rsidRDefault="007619D8" w:rsidP="007619D8">
      <w:pPr>
        <w:pStyle w:val="Tekstpodstawowy"/>
        <w:jc w:val="center"/>
        <w:rPr>
          <w:iCs/>
          <w:sz w:val="28"/>
        </w:rPr>
      </w:pPr>
    </w:p>
    <w:p w:rsidR="007619D8" w:rsidRDefault="007619D8" w:rsidP="007619D8">
      <w:pPr>
        <w:pStyle w:val="Tekstpodstawowy"/>
        <w:jc w:val="both"/>
        <w:rPr>
          <w:iCs/>
          <w:sz w:val="28"/>
        </w:rPr>
      </w:pPr>
    </w:p>
    <w:p w:rsidR="007619D8" w:rsidRDefault="007619D8" w:rsidP="007619D8">
      <w:pPr>
        <w:pStyle w:val="Tekstpodstawowy"/>
        <w:jc w:val="both"/>
        <w:rPr>
          <w:i/>
          <w:sz w:val="28"/>
        </w:rPr>
      </w:pPr>
    </w:p>
    <w:p w:rsidR="00794F99" w:rsidRPr="00794F99" w:rsidRDefault="00794F99" w:rsidP="00794F99">
      <w:pPr>
        <w:jc w:val="center"/>
        <w:rPr>
          <w:rFonts w:asciiTheme="minorHAnsi" w:hAnsiTheme="minorHAnsi"/>
        </w:rPr>
      </w:pPr>
    </w:p>
    <w:sectPr w:rsidR="00794F99" w:rsidRPr="00794F99" w:rsidSect="00BB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F99"/>
    <w:rsid w:val="000E2511"/>
    <w:rsid w:val="001E6EC8"/>
    <w:rsid w:val="002A45D4"/>
    <w:rsid w:val="00321476"/>
    <w:rsid w:val="00443386"/>
    <w:rsid w:val="004926DF"/>
    <w:rsid w:val="005D19BF"/>
    <w:rsid w:val="00712815"/>
    <w:rsid w:val="007619D8"/>
    <w:rsid w:val="00794F99"/>
    <w:rsid w:val="007A5685"/>
    <w:rsid w:val="00944B2F"/>
    <w:rsid w:val="009A7F87"/>
    <w:rsid w:val="00AA7C02"/>
    <w:rsid w:val="00B02972"/>
    <w:rsid w:val="00B61D61"/>
    <w:rsid w:val="00BB3ECE"/>
    <w:rsid w:val="00BE168D"/>
    <w:rsid w:val="00C5471C"/>
    <w:rsid w:val="00E21C87"/>
    <w:rsid w:val="00E70B34"/>
    <w:rsid w:val="00E8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87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19D8"/>
    <w:pPr>
      <w:suppressAutoHyphens/>
      <w:spacing w:line="240" w:lineRule="auto"/>
    </w:pPr>
    <w:rPr>
      <w:rFonts w:eastAsia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19D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7619D8"/>
    <w:pPr>
      <w:suppressAutoHyphens/>
      <w:spacing w:line="240" w:lineRule="auto"/>
    </w:pPr>
    <w:rPr>
      <w:rFonts w:eastAsia="Times New Roman" w:cs="Times New Roman"/>
      <w:b/>
      <w:sz w:val="27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Wolbórz</dc:creator>
  <cp:keywords/>
  <dc:description/>
  <cp:lastModifiedBy>Urząd Gminy Wolbórz</cp:lastModifiedBy>
  <cp:revision>2</cp:revision>
  <cp:lastPrinted>2018-10-01T10:55:00Z</cp:lastPrinted>
  <dcterms:created xsi:type="dcterms:W3CDTF">2018-10-01T09:25:00Z</dcterms:created>
  <dcterms:modified xsi:type="dcterms:W3CDTF">2018-10-01T10:55:00Z</dcterms:modified>
</cp:coreProperties>
</file>